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69" w:rsidRPr="00E57169" w:rsidRDefault="00E57169" w:rsidP="00E57169">
      <w:pPr>
        <w:rPr>
          <w:rFonts w:ascii="Times New Roman" w:hAnsi="Times New Roman" w:cs="Times New Roman"/>
          <w:sz w:val="28"/>
          <w:szCs w:val="28"/>
        </w:rPr>
      </w:pPr>
    </w:p>
    <w:p w:rsidR="00E57169" w:rsidRPr="00E57169" w:rsidRDefault="00E57169" w:rsidP="00E57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«AVTODOR CUP»</w:t>
      </w:r>
    </w:p>
    <w:p w:rsidR="00E57169" w:rsidRPr="00E57169" w:rsidRDefault="00E57169" w:rsidP="00E57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ПОЛОЖЕНИЕ</w:t>
      </w:r>
    </w:p>
    <w:p w:rsidR="00E57169" w:rsidRPr="00E57169" w:rsidRDefault="00E57169" w:rsidP="00E57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Закрытие мини- футбольного сезона</w:t>
      </w:r>
    </w:p>
    <w:p w:rsidR="00E57169" w:rsidRPr="00E57169" w:rsidRDefault="00E57169" w:rsidP="00E57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«AVTODOR CUP» среди команд 2011 г.р.</w:t>
      </w:r>
    </w:p>
    <w:p w:rsidR="00E57169" w:rsidRDefault="00E57169" w:rsidP="00E57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19 - 21 апреля, Смоленск, ДС «Юбилейный»</w:t>
      </w:r>
    </w:p>
    <w:p w:rsidR="00E57169" w:rsidRPr="00E57169" w:rsidRDefault="00E57169" w:rsidP="00E57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 xml:space="preserve">Мини-футбольный турнир </w:t>
      </w:r>
      <w:bookmarkStart w:id="0" w:name="_GoBack"/>
      <w:bookmarkEnd w:id="0"/>
      <w:r w:rsidRPr="00E57169">
        <w:rPr>
          <w:rFonts w:ascii="Times New Roman" w:hAnsi="Times New Roman" w:cs="Times New Roman"/>
          <w:sz w:val="28"/>
          <w:szCs w:val="28"/>
        </w:rPr>
        <w:t>«AVTODOR CUP», проводится в соответствии с правилами ФИФА и РФС, а также правилами, установленными Оргкомитетом турнира.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Турнир проводит ДСК «Автодор» при поддержке СОГБУ «Смоленскавтодор»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игроков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В турнире могут участвовать футболисты 2011 г.р. и младше. Регистрация игроков будет проведена до начала матчей первого тура. Делегации участников должны предоставить оргкомитету копии свидетельств о рождении (паспорта) игроков. Игроки без соответствующих документов не будут допущены к турниру. За участие в матче игрока, не прошедшего регистрацию, команде будет засчитано техническое поражение 0:5.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69">
        <w:rPr>
          <w:rFonts w:ascii="Times New Roman" w:hAnsi="Times New Roman" w:cs="Times New Roman"/>
          <w:b/>
          <w:sz w:val="28"/>
          <w:szCs w:val="28"/>
        </w:rPr>
        <w:t>Да</w:t>
      </w:r>
      <w:r w:rsidRPr="00E57169">
        <w:rPr>
          <w:rFonts w:ascii="Times New Roman" w:hAnsi="Times New Roman" w:cs="Times New Roman"/>
          <w:b/>
          <w:sz w:val="28"/>
          <w:szCs w:val="28"/>
        </w:rPr>
        <w:t>та, время заезда, выезда команд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Заезд команд в Гостиницу осуществляется с 18 апреля. В</w:t>
      </w:r>
      <w:r>
        <w:rPr>
          <w:rFonts w:ascii="Times New Roman" w:hAnsi="Times New Roman" w:cs="Times New Roman"/>
          <w:sz w:val="28"/>
          <w:szCs w:val="28"/>
        </w:rPr>
        <w:t>ыезд команд 21 апреля до 21.00.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69">
        <w:rPr>
          <w:rFonts w:ascii="Times New Roman" w:hAnsi="Times New Roman" w:cs="Times New Roman"/>
          <w:b/>
          <w:sz w:val="28"/>
          <w:szCs w:val="28"/>
        </w:rPr>
        <w:t>Прожива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 xml:space="preserve">Проживание команд осуществляется в гостинице «Аврора». Проживание в гостинице включает трехразовое питание завтрак, обед, ужин. Стоимость проживания в гостинице 2 500 рублей в сутки за одного человека. Оплата производиться до заезда в гостиницу в полном объеме. Команды, </w:t>
      </w:r>
      <w:r w:rsidRPr="00E57169">
        <w:rPr>
          <w:rFonts w:ascii="Times New Roman" w:hAnsi="Times New Roman" w:cs="Times New Roman"/>
          <w:sz w:val="28"/>
          <w:szCs w:val="28"/>
        </w:rPr>
        <w:lastRenderedPageBreak/>
        <w:t>заезжают с 14:00 18 апреля. Заявка на проживание в гостинице подается не позднее 11.04.2019 г. В заявке должны быть указаны Фамилия, Имя, Отчество, а также дата рождения по каждому проживающему.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Расходы, связанные с обеспечением проживания, питания иногородних команд, берет на себя командирующая сторона. Команды, участвующие в турнире, самостоятельно оплачивают расходы по проезду в г.Смоленск и обратно. Трансфер по г. Смоленск от места проживания до места проведения и</w:t>
      </w:r>
      <w:r>
        <w:rPr>
          <w:rFonts w:ascii="Times New Roman" w:hAnsi="Times New Roman" w:cs="Times New Roman"/>
          <w:sz w:val="28"/>
          <w:szCs w:val="28"/>
        </w:rPr>
        <w:t>гр и обратно, а так</w:t>
      </w:r>
      <w:r w:rsidRPr="00E57169">
        <w:rPr>
          <w:rFonts w:ascii="Times New Roman" w:hAnsi="Times New Roman" w:cs="Times New Roman"/>
          <w:sz w:val="28"/>
          <w:szCs w:val="28"/>
        </w:rPr>
        <w:t>же встреча и проводы на ж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57169">
        <w:rPr>
          <w:rFonts w:ascii="Times New Roman" w:hAnsi="Times New Roman" w:cs="Times New Roman"/>
          <w:sz w:val="28"/>
          <w:szCs w:val="28"/>
        </w:rPr>
        <w:t>д или авто вокзалах за счет организаторов турнира.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а) Для команд проживающих в гостиницах организатора 10 000 рублей;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б) Для команд проживающих в иных гостиницах 20 000 рублей;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Организационный взнос идет на оплату трансферов иногородних команд с вокзалов до гостиниц и обратно, а также обеспечением ежедневных трансферов команды участниц турнира от гостиниц до ДС «Юбилейный» и обратно, оплату судей, медицинского персонала и иных расходов связанных с организацией турнира. Организационный взнос оплачивается не позднее трех рабочих дней с даты подачи заявки. В случае отказа команды от участия в турнире, организ</w:t>
      </w:r>
      <w:r>
        <w:rPr>
          <w:rFonts w:ascii="Times New Roman" w:hAnsi="Times New Roman" w:cs="Times New Roman"/>
          <w:sz w:val="28"/>
          <w:szCs w:val="28"/>
        </w:rPr>
        <w:t>ационный взнос не возвращается.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 xml:space="preserve">Начало турнира 19 апреля 9.00. В турнире примут участие 16 команд, разбитых на четыре группы. На групповом этапе 19 апреля игры начнутся в 9.00, 20 апреля 9.00, 21 апреля 9.00. В первый игровой день участники проведут 2 матча по системе «каждый с каждым», 20 апреля в первой половине дня команды проведут по одной оставшейся игре в группе, далее занявшие 1 - 2 места, проводят первые матчи за 1 - 8 место, команды, занявшие в группах 3 </w:t>
      </w:r>
      <w:r w:rsidRPr="00E57169">
        <w:rPr>
          <w:rFonts w:ascii="Times New Roman" w:hAnsi="Times New Roman" w:cs="Times New Roman"/>
          <w:sz w:val="28"/>
          <w:szCs w:val="28"/>
        </w:rPr>
        <w:lastRenderedPageBreak/>
        <w:t>место, разыгрывают между собой первые матчи 9-12 места, команды, занявшие 4 места — проводят первые матчи за 13 - 16 место. 21 апреля состоятся финальные матчи за конечное распределение мест в турнире. Официальное время окончания турнира 21 апреля 19.00.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69">
        <w:rPr>
          <w:rFonts w:ascii="Times New Roman" w:hAnsi="Times New Roman" w:cs="Times New Roman"/>
          <w:b/>
          <w:sz w:val="28"/>
          <w:szCs w:val="28"/>
        </w:rPr>
        <w:t>Стадион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 xml:space="preserve">Все матчи состоятся в Дворце спорта «Юбилейный» по адресу г. Смоленск, ул. Черняховского, д. 29, в универсальном спортивном зале. 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69">
        <w:rPr>
          <w:rFonts w:ascii="Times New Roman" w:hAnsi="Times New Roman" w:cs="Times New Roman"/>
          <w:b/>
          <w:sz w:val="28"/>
          <w:szCs w:val="28"/>
        </w:rPr>
        <w:t>Заявка на турнир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Предварительная заявка на участие в турнире подается в эле</w:t>
      </w:r>
      <w:r>
        <w:rPr>
          <w:rFonts w:ascii="Times New Roman" w:hAnsi="Times New Roman" w:cs="Times New Roman"/>
          <w:sz w:val="28"/>
          <w:szCs w:val="28"/>
        </w:rPr>
        <w:t xml:space="preserve">ктронном виде стандартной </w:t>
      </w:r>
      <w:r w:rsidRPr="00E57169">
        <w:rPr>
          <w:rFonts w:ascii="Times New Roman" w:hAnsi="Times New Roman" w:cs="Times New Roman"/>
          <w:sz w:val="28"/>
          <w:szCs w:val="28"/>
        </w:rPr>
        <w:t>форме, с печатью и подписью руководителя школы. Дата окончания подачи заявок 10.04.2019 г. Окончательную заявку, установленной организатором формы с врачебным допуском, команды привозят не посредственно на турни</w:t>
      </w:r>
      <w:r>
        <w:rPr>
          <w:rFonts w:ascii="Times New Roman" w:hAnsi="Times New Roman" w:cs="Times New Roman"/>
          <w:sz w:val="28"/>
          <w:szCs w:val="28"/>
        </w:rPr>
        <w:t xml:space="preserve">р. До 10.04.2019 г. все команды, </w:t>
      </w:r>
      <w:r w:rsidRPr="00E57169">
        <w:rPr>
          <w:rFonts w:ascii="Times New Roman" w:hAnsi="Times New Roman" w:cs="Times New Roman"/>
          <w:sz w:val="28"/>
          <w:szCs w:val="28"/>
        </w:rPr>
        <w:t>обеспеченные трансферами, должны прислать список игроков, с указанием ответственных за жизнь и здоровье учащихся в формате PDF для уведомления ГИБДД. Оригинал списка иметь с собой.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Делегации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Максимальное количество членов делегаций участников турнира: 14 игроков, 2 тренера. Каждая команда имеет возможность включать в делегацию дополнительное количество людей, по предварительному согласованию с Организаторами.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Составы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В матчах турнира участвуют по 5 футболистов с каждой стороны (4</w:t>
      </w:r>
      <w:r>
        <w:rPr>
          <w:rFonts w:ascii="Times New Roman" w:hAnsi="Times New Roman" w:cs="Times New Roman"/>
          <w:sz w:val="28"/>
          <w:szCs w:val="28"/>
        </w:rPr>
        <w:t xml:space="preserve"> полевых игроков + 1 голкипер).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Замены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 xml:space="preserve">Замены могут проводиться в «летучем» режиме без остановки игры и специального разрешения арбитра. Заменяемый игрок должен покинуть поле </w:t>
      </w:r>
      <w:r w:rsidRPr="00E57169">
        <w:rPr>
          <w:rFonts w:ascii="Times New Roman" w:hAnsi="Times New Roman" w:cs="Times New Roman"/>
          <w:sz w:val="28"/>
          <w:szCs w:val="28"/>
        </w:rPr>
        <w:lastRenderedPageBreak/>
        <w:t>до того, как в игру войдёт заменяющий его футболист. Замена должна проводиться в специально установленной зоне между центром и скамейкой запасных. Разрешены обратные замены.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мячи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На турни</w:t>
      </w:r>
      <w:r>
        <w:rPr>
          <w:rFonts w:ascii="Times New Roman" w:hAnsi="Times New Roman" w:cs="Times New Roman"/>
          <w:sz w:val="28"/>
          <w:szCs w:val="28"/>
        </w:rPr>
        <w:t>ре используются мячи 4 размера.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время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Продолжительность матчей – 30 минут (2 тайма по 15 минут, пе</w:t>
      </w:r>
      <w:r>
        <w:rPr>
          <w:rFonts w:ascii="Times New Roman" w:hAnsi="Times New Roman" w:cs="Times New Roman"/>
          <w:sz w:val="28"/>
          <w:szCs w:val="28"/>
        </w:rPr>
        <w:t>рерыв между таймами - 5 минут).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форма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Все участники турнира должны иметь два комплекта формы — домашнюю и гостевую. В случае совпадения цвета формы у соперников право выбора оста</w:t>
      </w:r>
      <w:r>
        <w:rPr>
          <w:rFonts w:ascii="Times New Roman" w:hAnsi="Times New Roman" w:cs="Times New Roman"/>
          <w:sz w:val="28"/>
          <w:szCs w:val="28"/>
        </w:rPr>
        <w:t>ется за номинальными хозяевами.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Судьи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Каждый матч обслуживается одним судьёй. Судейство осуществляется судьями Смоленско</w:t>
      </w:r>
      <w:r>
        <w:rPr>
          <w:rFonts w:ascii="Times New Roman" w:hAnsi="Times New Roman" w:cs="Times New Roman"/>
          <w:sz w:val="28"/>
          <w:szCs w:val="28"/>
        </w:rPr>
        <w:t>й любительской футбольной лиги.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Групповой этап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Места команд определяются по наибольшей сумме набранных очков во всех матчах. За победу начисляется 3 очка, за ничью – 1 очко, за поражение – 0 очков. В случае равенства очков у двух и более команд места команд определяются по следующим показателям: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1)</w:t>
      </w:r>
      <w:r w:rsidRPr="00E57169">
        <w:rPr>
          <w:rFonts w:ascii="Times New Roman" w:hAnsi="Times New Roman" w:cs="Times New Roman"/>
          <w:sz w:val="28"/>
          <w:szCs w:val="28"/>
        </w:rPr>
        <w:tab/>
        <w:t>Наибол</w:t>
      </w:r>
      <w:r>
        <w:rPr>
          <w:rFonts w:ascii="Times New Roman" w:hAnsi="Times New Roman" w:cs="Times New Roman"/>
          <w:sz w:val="28"/>
          <w:szCs w:val="28"/>
        </w:rPr>
        <w:t>ьшее число побед во всех матчах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2)</w:t>
      </w:r>
      <w:r w:rsidRPr="00E57169"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матчей между собой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3)</w:t>
      </w:r>
      <w:r w:rsidRPr="00E57169">
        <w:rPr>
          <w:rFonts w:ascii="Times New Roman" w:hAnsi="Times New Roman" w:cs="Times New Roman"/>
          <w:sz w:val="28"/>
          <w:szCs w:val="28"/>
        </w:rPr>
        <w:tab/>
        <w:t>По разнице мячей в матчах между собой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4)</w:t>
      </w:r>
      <w:r w:rsidRPr="00E57169">
        <w:rPr>
          <w:rFonts w:ascii="Times New Roman" w:hAnsi="Times New Roman" w:cs="Times New Roman"/>
          <w:sz w:val="28"/>
          <w:szCs w:val="28"/>
        </w:rPr>
        <w:tab/>
        <w:t>По количеству заб</w:t>
      </w:r>
      <w:r>
        <w:rPr>
          <w:rFonts w:ascii="Times New Roman" w:hAnsi="Times New Roman" w:cs="Times New Roman"/>
          <w:sz w:val="28"/>
          <w:szCs w:val="28"/>
        </w:rPr>
        <w:t>итых мячей в матчах между собой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5)</w:t>
      </w:r>
      <w:r w:rsidRPr="00E57169">
        <w:rPr>
          <w:rFonts w:ascii="Times New Roman" w:hAnsi="Times New Roman" w:cs="Times New Roman"/>
          <w:sz w:val="28"/>
          <w:szCs w:val="28"/>
        </w:rPr>
        <w:tab/>
        <w:t>По разнице мячей во всех мат</w:t>
      </w:r>
      <w:r>
        <w:rPr>
          <w:rFonts w:ascii="Times New Roman" w:hAnsi="Times New Roman" w:cs="Times New Roman"/>
          <w:sz w:val="28"/>
          <w:szCs w:val="28"/>
        </w:rPr>
        <w:t>чах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E57169">
        <w:rPr>
          <w:rFonts w:ascii="Times New Roman" w:hAnsi="Times New Roman" w:cs="Times New Roman"/>
          <w:sz w:val="28"/>
          <w:szCs w:val="28"/>
        </w:rPr>
        <w:tab/>
        <w:t>В серии пенальти (3 ударов). В случае равенства предыдущих показателей у двух и более команд проводится соответствующее количество серий пенальти.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Финальные матчи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В случае ничьей в финальных матчах победитель определяется в серии пенальти (3 удара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Предупреждения и удаления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Футболист, получивший красную карточку, удаляется до окончания матча, команда остается в составе 3 игроков на протяжении двух минут либо до пропущенного гола. Жёлтые карточки, полученные в разных матчах не суммируются.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Протесты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Протест может быть подан в Оргкомитет не позднее, чем через 15 минут после окончания матча без внесения взноса. Протест на действия судебного корпуса не принимается.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Команда-победитель награждается кубком, игроки и тренеры команды награж</w:t>
      </w:r>
      <w:r>
        <w:rPr>
          <w:rFonts w:ascii="Times New Roman" w:hAnsi="Times New Roman" w:cs="Times New Roman"/>
          <w:sz w:val="28"/>
          <w:szCs w:val="28"/>
        </w:rPr>
        <w:t>даются медалями.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Команды-призёры соревнований награждаются медалями. Лучшие игроки турнира награждаются призами.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Другие команды-участники турнира награждаются памятными подарками. Индивидуальные награды: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1.</w:t>
      </w:r>
      <w:r w:rsidRPr="00E57169">
        <w:rPr>
          <w:rFonts w:ascii="Times New Roman" w:hAnsi="Times New Roman" w:cs="Times New Roman"/>
          <w:sz w:val="28"/>
          <w:szCs w:val="28"/>
        </w:rPr>
        <w:tab/>
        <w:t>Приз MVP турнира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Приз Лучшему вратарю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3.</w:t>
      </w:r>
      <w:r w:rsidRPr="00E57169">
        <w:rPr>
          <w:rFonts w:ascii="Times New Roman" w:hAnsi="Times New Roman" w:cs="Times New Roman"/>
          <w:sz w:val="28"/>
          <w:szCs w:val="28"/>
        </w:rPr>
        <w:tab/>
        <w:t>При</w:t>
      </w:r>
      <w:r>
        <w:rPr>
          <w:rFonts w:ascii="Times New Roman" w:hAnsi="Times New Roman" w:cs="Times New Roman"/>
          <w:sz w:val="28"/>
          <w:szCs w:val="28"/>
        </w:rPr>
        <w:t>з Лучшему защитнику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  <w:t>Приз Лучшему нападающему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Приз лучшему игроку турнира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71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16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з лучшему игроку своей команды 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Страхование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Все участники ту</w:t>
      </w:r>
      <w:r>
        <w:rPr>
          <w:rFonts w:ascii="Times New Roman" w:hAnsi="Times New Roman" w:cs="Times New Roman"/>
          <w:sz w:val="28"/>
          <w:szCs w:val="28"/>
        </w:rPr>
        <w:t>рнира должны быть застрахованы.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 xml:space="preserve">Положение является официальным приглашением. Заявки об участии в турнире просим </w:t>
      </w:r>
      <w:r>
        <w:rPr>
          <w:rFonts w:ascii="Times New Roman" w:hAnsi="Times New Roman" w:cs="Times New Roman"/>
          <w:sz w:val="28"/>
          <w:szCs w:val="28"/>
        </w:rPr>
        <w:t xml:space="preserve">прислать на электронный адрес: </w:t>
      </w:r>
    </w:p>
    <w:p w:rsid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69">
        <w:rPr>
          <w:rFonts w:ascii="Times New Roman" w:hAnsi="Times New Roman" w:cs="Times New Roman"/>
          <w:b/>
          <w:sz w:val="28"/>
          <w:szCs w:val="28"/>
        </w:rPr>
        <w:t>По вопросам участия в турнире и организационным вопросам, а также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сотрудничеству и партнерству: </w:t>
      </w:r>
    </w:p>
    <w:p w:rsidR="00E57169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Никита Вал</w:t>
      </w:r>
      <w:r>
        <w:rPr>
          <w:rFonts w:ascii="Times New Roman" w:hAnsi="Times New Roman" w:cs="Times New Roman"/>
          <w:sz w:val="28"/>
          <w:szCs w:val="28"/>
        </w:rPr>
        <w:t>ерьевич Колесов +7 (920)3132611</w:t>
      </w:r>
    </w:p>
    <w:p w:rsidR="00CD474E" w:rsidRPr="00E57169" w:rsidRDefault="00E57169" w:rsidP="00E571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9">
        <w:rPr>
          <w:rFonts w:ascii="Times New Roman" w:hAnsi="Times New Roman" w:cs="Times New Roman"/>
          <w:sz w:val="28"/>
          <w:szCs w:val="28"/>
        </w:rPr>
        <w:t>Александр Алексеевич Семенов +7(910)7873444</w:t>
      </w:r>
    </w:p>
    <w:sectPr w:rsidR="00CD474E" w:rsidRPr="00E5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BE"/>
    <w:rsid w:val="00764424"/>
    <w:rsid w:val="00D83752"/>
    <w:rsid w:val="00DA48BE"/>
    <w:rsid w:val="00E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39FB"/>
  <w15:chartTrackingRefBased/>
  <w15:docId w15:val="{B5AF4BC1-0A38-4F86-8056-0EF8F685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Никита Валерьевич</dc:creator>
  <cp:keywords/>
  <dc:description/>
  <cp:lastModifiedBy>Колесов Никита Валерьевич</cp:lastModifiedBy>
  <cp:revision>3</cp:revision>
  <dcterms:created xsi:type="dcterms:W3CDTF">2019-03-27T05:52:00Z</dcterms:created>
  <dcterms:modified xsi:type="dcterms:W3CDTF">2019-03-27T05:59:00Z</dcterms:modified>
</cp:coreProperties>
</file>